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3F32FC" w:rsidP="00AF442D">
      <w:pPr>
        <w:rPr>
          <w:lang w:val="vi-VN"/>
        </w:rPr>
      </w:pPr>
      <w:r>
        <w:rPr>
          <w:noProof/>
        </w:rPr>
        <w:drawing>
          <wp:inline distT="0" distB="0" distL="0" distR="0">
            <wp:extent cx="5972175" cy="4480065"/>
            <wp:effectExtent l="0" t="0" r="0" b="0"/>
            <wp:docPr id="2" name="Picture 2" descr="D:\1. . VĂN BẢN HIỆU TRƯỞNG\BÀI VIẾT ĐĂNG TRÊN WEBSITE CỦA TRƯỜNG\NĂM HỌC 2024-2025\20.11\z6052447441885_a6f969e75f8508516164c0082959e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. VĂN BẢN HIỆU TRƯỞNG\BÀI VIẾT ĐĂNG TRÊN WEBSITE CỦA TRƯỜNG\NĂM HỌC 2024-2025\20.11\z6052447441885_a6f969e75f8508516164c0082959e0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2D" w:rsidRPr="003F32FC" w:rsidRDefault="003F32FC" w:rsidP="003F32FC">
      <w:pPr>
        <w:jc w:val="center"/>
      </w:pPr>
      <w:r>
        <w:t>Tập thể trường Tiểu học Dinh Bà được tặng hoa nhân ngày 20/11</w:t>
      </w:r>
      <w:bookmarkStart w:id="0" w:name="_GoBack"/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D05A37" w:rsidRDefault="00D05A37" w:rsidP="00D05A37">
      <w:pPr>
        <w:tabs>
          <w:tab w:val="left" w:pos="4120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Ông Hồ Văn Thương và ông Nguyễn Đăng Minh tặng quà kỷ niệm cho cô  Đinh Thị Tuyết (nguyên là giáo viên) </w:t>
      </w: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5B25BC" w:rsidP="00D05A37">
      <w:pPr>
        <w:spacing w:line="240" w:lineRule="auto"/>
        <w:ind w:firstLine="720"/>
        <w:rPr>
          <w:lang w:val="vi-VN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D05A37"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3F32FC"/>
    <w:rsid w:val="0042186A"/>
    <w:rsid w:val="005B25BC"/>
    <w:rsid w:val="006F3A7A"/>
    <w:rsid w:val="00AF442D"/>
    <w:rsid w:val="00B923DC"/>
    <w:rsid w:val="00D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2024-09-23T10:01:00Z</dcterms:created>
  <dcterms:modified xsi:type="dcterms:W3CDTF">2024-11-21T03:14:00Z</dcterms:modified>
</cp:coreProperties>
</file>